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:rsidR="002337FE" w:rsidRPr="00A443CD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A443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A443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C67AC1" w:rsidP="002337FE">
      <w:pPr>
        <w:keepNext/>
        <w:keepLines/>
        <w:spacing w:after="0"/>
        <w:jc w:val="center"/>
        <w:outlineLvl w:val="0"/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A443CD">
        <w:rPr>
          <w:rFonts w:ascii="Times New Roman KZ" w:hAnsi="Times New Roman KZ"/>
          <w:b/>
          <w:color w:val="000000"/>
          <w:sz w:val="24"/>
          <w:szCs w:val="24"/>
        </w:rPr>
        <w:t>«</w:t>
      </w:r>
      <w:r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>Қала әлеуметтануы</w:t>
      </w:r>
      <w:r w:rsidRPr="00A443CD">
        <w:rPr>
          <w:rFonts w:ascii="Times New Roman KZ" w:hAnsi="Times New Roman KZ"/>
          <w:b/>
          <w:color w:val="000000"/>
          <w:sz w:val="24"/>
          <w:szCs w:val="24"/>
        </w:rPr>
        <w:t>»</w:t>
      </w:r>
      <w:r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A443CD"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8"/>
    <w:bookmarkEnd w:id="19"/>
    <w:bookmarkEnd w:id="20"/>
    <w:bookmarkEnd w:id="21"/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A443CD" w:rsidRDefault="00A443CD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337FE"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r w:rsidR="002337FE"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2337FE"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7FE" w:rsidRPr="00A443CD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A443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A443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00743" w:rsidRPr="00A443CD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A443CD">
        <w:rPr>
          <w:sz w:val="24"/>
          <w:szCs w:val="24"/>
        </w:rPr>
        <w:br w:type="page"/>
      </w:r>
    </w:p>
    <w:p w:rsidR="003E6FA2" w:rsidRPr="00A443CD" w:rsidRDefault="003E6FA2" w:rsidP="003E6FA2">
      <w:pPr>
        <w:rPr>
          <w:sz w:val="24"/>
          <w:szCs w:val="24"/>
        </w:rPr>
      </w:pPr>
    </w:p>
    <w:p w:rsidR="00B56969" w:rsidRPr="00A443CD" w:rsidRDefault="002337FE" w:rsidP="00ED628B">
      <w:pPr>
        <w:pStyle w:val="1"/>
        <w:jc w:val="center"/>
        <w:rPr>
          <w:sz w:val="24"/>
          <w:szCs w:val="24"/>
          <w:lang w:val="kk-KZ"/>
        </w:rPr>
      </w:pPr>
      <w:r w:rsidRPr="00A443CD">
        <w:rPr>
          <w:sz w:val="24"/>
          <w:szCs w:val="24"/>
          <w:lang w:val="kk-KZ"/>
        </w:rPr>
        <w:t>Бағдарлама</w:t>
      </w:r>
    </w:p>
    <w:p w:rsidR="0073604A" w:rsidRPr="00A443CD" w:rsidRDefault="00C67AC1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3CD">
        <w:rPr>
          <w:rFonts w:ascii="Times New Roman KZ" w:hAnsi="Times New Roman KZ"/>
          <w:b/>
          <w:color w:val="000000"/>
          <w:sz w:val="24"/>
          <w:szCs w:val="24"/>
        </w:rPr>
        <w:t>«</w:t>
      </w:r>
      <w:r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>Қала әлеуметтануы</w:t>
      </w:r>
      <w:r w:rsidRPr="00A443CD">
        <w:rPr>
          <w:rFonts w:ascii="Times New Roman KZ" w:hAnsi="Times New Roman KZ"/>
          <w:b/>
          <w:color w:val="000000"/>
          <w:sz w:val="24"/>
          <w:szCs w:val="24"/>
        </w:rPr>
        <w:t>»</w:t>
      </w:r>
      <w:r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пәні бойынша </w:t>
      </w:r>
      <w:r w:rsidR="0020492B" w:rsidRPr="00A443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:rsidR="00E84C15" w:rsidRPr="00A443CD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D04" w:rsidRPr="00A443CD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443CD">
        <w:rPr>
          <w:rStyle w:val="20"/>
          <w:color w:val="auto"/>
          <w:sz w:val="24"/>
          <w:szCs w:val="24"/>
          <w:lang w:val="kk-KZ"/>
        </w:rPr>
        <w:t>Емтиханға қатысты оқу тақырыптары</w:t>
      </w:r>
      <w:r w:rsidR="00AB3D04" w:rsidRPr="00A443CD">
        <w:rPr>
          <w:rStyle w:val="20"/>
          <w:color w:val="auto"/>
          <w:sz w:val="24"/>
          <w:szCs w:val="24"/>
          <w:lang w:val="kk-KZ"/>
        </w:rPr>
        <w:t>:</w:t>
      </w:r>
      <w:r w:rsidR="00AB3D04" w:rsidRPr="00A443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3CD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A443CD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A443CD">
        <w:rPr>
          <w:rFonts w:ascii="Times New Roman" w:hAnsi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A443CD">
        <w:rPr>
          <w:rFonts w:ascii="Times New Roman" w:hAnsi="Times New Roman"/>
          <w:bCs/>
          <w:sz w:val="24"/>
          <w:szCs w:val="24"/>
          <w:lang w:val="kk-KZ"/>
        </w:rPr>
        <w:t xml:space="preserve">: темы </w:t>
      </w:r>
      <w:r w:rsidRPr="00A443CD">
        <w:rPr>
          <w:rFonts w:ascii="Times New Roman" w:hAnsi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A443C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A443CD">
        <w:rPr>
          <w:rFonts w:ascii="Times New Roman" w:hAnsi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A443CD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AB3D04" w:rsidRPr="00A443CD" w:rsidRDefault="002337FE" w:rsidP="00A443CD">
      <w:pPr>
        <w:pStyle w:val="2"/>
        <w:ind w:firstLine="567"/>
        <w:rPr>
          <w:rStyle w:val="20"/>
          <w:color w:val="auto"/>
          <w:sz w:val="24"/>
          <w:szCs w:val="24"/>
          <w:lang w:val="kk-KZ"/>
        </w:rPr>
      </w:pPr>
      <w:r w:rsidRPr="00A443CD">
        <w:rPr>
          <w:rFonts w:ascii="Times New Roman" w:hAnsi="Times New Roman" w:cs="Times New Roman"/>
          <w:color w:val="auto"/>
          <w:sz w:val="24"/>
          <w:szCs w:val="24"/>
          <w:lang w:val="kk-KZ"/>
        </w:rPr>
        <w:t>Оқу нәтижелері</w:t>
      </w:r>
      <w:r w:rsidR="00AB3D04" w:rsidRPr="00A443CD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  <w:bookmarkStart w:id="22" w:name="_GoBack"/>
      <w:bookmarkEnd w:id="22"/>
    </w:p>
    <w:p w:rsidR="00AB3D04" w:rsidRPr="00A443CD" w:rsidRDefault="002337FE" w:rsidP="00AB3D04">
      <w:pPr>
        <w:pStyle w:val="Default"/>
        <w:jc w:val="center"/>
        <w:rPr>
          <w:rStyle w:val="20"/>
          <w:color w:val="auto"/>
          <w:sz w:val="24"/>
          <w:szCs w:val="24"/>
          <w:lang w:val="kk-KZ" w:eastAsia="en-US"/>
        </w:rPr>
      </w:pPr>
      <w:r w:rsidRPr="00A443CD">
        <w:rPr>
          <w:rStyle w:val="20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Қалалық зерттеудің негізгі проблематикасы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Кеңістік және хронологиялық шекералар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Г.Мейннің  қала әлеуметтануындағы классикалық теориялардың орны: дихотомия статусы және келісім-шарт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 Теннис: қауымдастық және қоғам. Э. Дюркгейм: Органикалық және механикалық беріктік.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 Вебер: қаланың белгілері және мәндік критерилері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Зиммель: метрополия және жаңа адами өзара қарым-қатынастың формасы мен еркіндігі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Р. Парк және Э. Берджесстің картография бойынша еңбектері. Л. Вирт және қаланы каноникалық анықтау. 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Чикаголық мектеп: қалыптасу ерекшелігі мен социологиядағы ролі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АҚШ-тағы иммиграция және ХХ ғ. басындағы қалалануерекшеліктері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 модельдері: Р. Парк - Э. Берджесстің концентрикалық үлгісі, Г. Хойттің секторлық үлгісі, Ч. Гаррис – Э. Ульманніңкөпядерлі үлгісі.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құрылым теориялары және қалаларды үлсетіру теориялардың негізі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Заманауи қалаларға ұлгілерді қолдану, инфрақұрылымда технологияларды пайдалану.  Қалалрдың әлеуметтік-экономикалық орны туралы түсінік, хинтерландты талдау.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Орталық орын теориясы, хинтерланд ұғымы. 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Лѐш және фон Тюнентің теориялық модельдері.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 бейнесі және қала құрылысындағы идеалды форма туралы К. Линч теориясы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Қалалардың әртүрлі  нормативтіүлгілері, Л. Мамфорд теориясы.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Әртүрлі елдердегі қалалардың ерекшеліктері Пікір-сайыс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қалалардың әлеуметтік дамуы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Қалалардың әлеуметтік өмірін экономикалық өлшеу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Демографиялық ауысулар және урбанизацияның стадиялары.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Субурбанизация и джентрификация.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ТМД елердіндегі субурбанизация процесі. Ірі қалалардың дезурбанизациясы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 социологиялық зерттеу әдіснамаларына салыстырмалы талдау</w:t>
      </w: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Транспорттың қолжетімділік және қалалардың даму шегі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А. Гольцтің анализі және кеңестік қалалардың екі деңгейлі қолжетімділігі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Қаланың әлеуметтік өмірін этологиялық өлшеу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Адамның кеңістік-аумақтық мінез-құлқы. 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заманғы қазақстандық қалаларды зерттеу 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Қазақстанда қалалрдың даму ерекшеліктері.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В. Вучектің сыыни талдауы. Реферат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агломерация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Агломерацияның құрамы мен ерекшеліктері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Құрылыстың әркелкілігі, Алматы қаласы мысалында қалалық кеңістіктің анизотропиясы.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Calibri" w:hAnsi="Times New Roman" w:cs="Times New Roman"/>
          <w:sz w:val="24"/>
          <w:szCs w:val="24"/>
          <w:lang w:val="kk-KZ"/>
        </w:rPr>
        <w:t>Тізбекті маятникалық миграция. Реферат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Күнделікті тәртіп: қалалық кеңістік талдау мәселелері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Көпшілік және бейресми күнделікті тәртіп: К.Линч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кеңістік мәселелері.</w:t>
      </w:r>
    </w:p>
    <w:p w:rsidR="00ED628B" w:rsidRPr="00A443CD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A443CD">
        <w:rPr>
          <w:color w:val="auto"/>
          <w:sz w:val="24"/>
          <w:szCs w:val="24"/>
          <w:lang w:val="kk-KZ"/>
        </w:rPr>
        <w:t>Баға қою к</w:t>
      </w:r>
      <w:r w:rsidR="00ED628B" w:rsidRPr="00A443CD">
        <w:rPr>
          <w:color w:val="auto"/>
          <w:sz w:val="24"/>
          <w:szCs w:val="24"/>
        </w:rPr>
        <w:t>ритери</w:t>
      </w:r>
      <w:r w:rsidRPr="00A443CD">
        <w:rPr>
          <w:color w:val="auto"/>
          <w:sz w:val="24"/>
          <w:szCs w:val="24"/>
          <w:lang w:val="kk-KZ"/>
        </w:rPr>
        <w:t>лері</w:t>
      </w:r>
      <w:r w:rsidR="0020492B" w:rsidRPr="00A443CD">
        <w:rPr>
          <w:color w:val="auto"/>
          <w:sz w:val="24"/>
          <w:szCs w:val="24"/>
        </w:rPr>
        <w:t>:</w:t>
      </w:r>
      <w:r w:rsidR="005D08A8" w:rsidRPr="00A443CD">
        <w:rPr>
          <w:color w:val="auto"/>
          <w:sz w:val="24"/>
          <w:szCs w:val="24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A443C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 толық және дұрыс жауаптар берілді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реттік формада  және  сауатты түрде  сипатталды</w:t>
            </w:r>
            <w:r w:rsidR="00AB3D04"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AB3D04" w:rsidRPr="00A443C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орындалды ,  бірақ кішігірім қателіктер жіберілді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тұрғыда сауатты баяндалды.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:rsidR="00AB3D04" w:rsidRPr="00A443C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A443CD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:rsidR="00AB3D04" w:rsidRPr="00A443C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2. Практи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Жауаптарды баяндалуында логикалық және терминологиялық қателіктер жіберілді.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3CD" w:rsidRPr="00A443CD" w:rsidRDefault="002337FE" w:rsidP="00A443CD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A44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337FE" w:rsidRPr="00A443CD" w:rsidRDefault="00A443CD" w:rsidP="00A443CD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</w:t>
      </w:r>
      <w:r w:rsidRPr="00A44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</w:t>
      </w:r>
      <w:r w:rsidRPr="00A443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ізгі</w:t>
      </w:r>
    </w:p>
    <w:p w:rsidR="00A443CD" w:rsidRPr="00A443CD" w:rsidRDefault="00A443CD" w:rsidP="00A443CD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Социология города. Смоленск. 200</w:t>
      </w:r>
      <w:r w:rsidRPr="00A443CD">
        <w:rPr>
          <w:rFonts w:ascii="Times New Roman" w:hAnsi="Times New Roman" w:cs="Times New Roman"/>
          <w:sz w:val="24"/>
          <w:szCs w:val="24"/>
          <w:lang w:val="kk-KZ"/>
        </w:rPr>
        <w:t>9</w:t>
      </w:r>
    </w:p>
    <w:p w:rsidR="00A443CD" w:rsidRPr="00A443CD" w:rsidRDefault="00A443CD" w:rsidP="00A443CD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Зеленов П.А. Социология города. М., 200</w:t>
      </w:r>
      <w:r w:rsidRPr="00A443CD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A443CD">
        <w:rPr>
          <w:rFonts w:ascii="Times New Roman" w:hAnsi="Times New Roman" w:cs="Times New Roman"/>
          <w:sz w:val="24"/>
          <w:szCs w:val="24"/>
        </w:rPr>
        <w:t>.</w:t>
      </w:r>
    </w:p>
    <w:p w:rsidR="00A443CD" w:rsidRPr="00A443CD" w:rsidRDefault="00A443CD" w:rsidP="00A443CD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Вагин В.В. Социология города. М., 20</w:t>
      </w:r>
      <w:r w:rsidRPr="00A443CD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A443CD" w:rsidRPr="00A443CD" w:rsidRDefault="00A443CD" w:rsidP="00A443CD">
      <w:pPr>
        <w:pStyle w:val="12"/>
        <w:numPr>
          <w:ilvl w:val="0"/>
          <w:numId w:val="40"/>
        </w:numPr>
        <w:rPr>
          <w:b/>
          <w:caps/>
          <w:sz w:val="24"/>
          <w:szCs w:val="24"/>
        </w:rPr>
      </w:pPr>
      <w:r w:rsidRPr="00A443CD">
        <w:rPr>
          <w:sz w:val="24"/>
          <w:szCs w:val="24"/>
        </w:rPr>
        <w:t>Пирогов С. Социология города. М, Новый учебник, 2004</w:t>
      </w:r>
    </w:p>
    <w:p w:rsidR="00A443CD" w:rsidRPr="00A443CD" w:rsidRDefault="00A443CD" w:rsidP="00A443CD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443CD">
        <w:rPr>
          <w:rFonts w:ascii="Times New Roman" w:hAnsi="Times New Roman"/>
          <w:sz w:val="24"/>
          <w:szCs w:val="24"/>
          <w:lang w:val="kk-KZ"/>
        </w:rPr>
        <w:t>Қосымша</w:t>
      </w:r>
      <w:r w:rsidRPr="00A443CD">
        <w:rPr>
          <w:rFonts w:ascii="Times New Roman" w:hAnsi="Times New Roman"/>
          <w:sz w:val="24"/>
          <w:szCs w:val="24"/>
        </w:rPr>
        <w:t>:</w:t>
      </w:r>
    </w:p>
    <w:p w:rsidR="00A443CD" w:rsidRDefault="00A443CD" w:rsidP="00EE572D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 xml:space="preserve">Современная американская социология. М.: МГУ. 1994  </w:t>
      </w:r>
    </w:p>
    <w:p w:rsidR="00A443CD" w:rsidRPr="00A443CD" w:rsidRDefault="00A443CD" w:rsidP="00EE572D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Казанцев В.И., Светуньков М.Г. Социология города. М. 2007</w:t>
      </w:r>
    </w:p>
    <w:p w:rsidR="00A443CD" w:rsidRPr="00A443CD" w:rsidRDefault="00A443CD" w:rsidP="00A443CD">
      <w:pPr>
        <w:pStyle w:val="1"/>
        <w:keepLines w:val="0"/>
        <w:numPr>
          <w:ilvl w:val="0"/>
          <w:numId w:val="41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43CD">
        <w:rPr>
          <w:rFonts w:ascii="Times New Roman" w:hAnsi="Times New Roman" w:cs="Times New Roman"/>
          <w:b w:val="0"/>
          <w:color w:val="auto"/>
          <w:sz w:val="24"/>
          <w:szCs w:val="24"/>
        </w:rPr>
        <w:t>Волков Ю., Добреньков В., Нечипуренко В., Попов А. Социология. М. 2005</w:t>
      </w:r>
    </w:p>
    <w:p w:rsidR="00A443CD" w:rsidRPr="00A443CD" w:rsidRDefault="00A443CD" w:rsidP="00A443CD">
      <w:pPr>
        <w:pStyle w:val="1"/>
        <w:keepLines w:val="0"/>
        <w:numPr>
          <w:ilvl w:val="0"/>
          <w:numId w:val="41"/>
        </w:numPr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43CD">
        <w:rPr>
          <w:rFonts w:ascii="Times New Roman" w:hAnsi="Times New Roman" w:cs="Times New Roman"/>
          <w:b w:val="0"/>
          <w:color w:val="auto"/>
          <w:sz w:val="24"/>
          <w:szCs w:val="24"/>
        </w:rPr>
        <w:t>Кравченко А. Социология: Общий курс. Учебное пособие для вузов. М. 2008</w:t>
      </w:r>
    </w:p>
    <w:p w:rsidR="00A443CD" w:rsidRPr="00A443CD" w:rsidRDefault="00A443CD" w:rsidP="00A443CD">
      <w:pPr>
        <w:pStyle w:val="1"/>
        <w:keepLines w:val="0"/>
        <w:numPr>
          <w:ilvl w:val="0"/>
          <w:numId w:val="41"/>
        </w:numPr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43CD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Кожамкулова Л</w:t>
      </w:r>
      <w:r w:rsidRPr="00A443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A443CD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A443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Социальная работа </w:t>
      </w:r>
      <w:r w:rsidRPr="00A443CD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города</w:t>
      </w:r>
      <w:r w:rsidRPr="00A443CD">
        <w:rPr>
          <w:rFonts w:ascii="Times New Roman" w:hAnsi="Times New Roman" w:cs="Times New Roman"/>
          <w:b w:val="0"/>
          <w:color w:val="auto"/>
          <w:sz w:val="24"/>
          <w:szCs w:val="24"/>
        </w:rPr>
        <w:t>: принципы и направления, А</w:t>
      </w:r>
      <w:r w:rsidRPr="00A443C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лматы</w:t>
      </w:r>
      <w:r w:rsidRPr="00A443CD">
        <w:rPr>
          <w:rFonts w:ascii="Times New Roman" w:hAnsi="Times New Roman" w:cs="Times New Roman"/>
          <w:b w:val="0"/>
          <w:color w:val="auto"/>
          <w:sz w:val="24"/>
          <w:szCs w:val="24"/>
        </w:rPr>
        <w:t>, 200</w:t>
      </w:r>
      <w:r w:rsidRPr="00A443C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7</w:t>
      </w:r>
    </w:p>
    <w:p w:rsidR="00A443CD" w:rsidRPr="00A443CD" w:rsidRDefault="00A443CD" w:rsidP="00A443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Вирт Л. Городское сообщество и цивилизация. // Личность. Культура. Общество. 2006. том 8, вып. 2.</w:t>
      </w:r>
    </w:p>
    <w:p w:rsidR="00A443CD" w:rsidRPr="00A443CD" w:rsidRDefault="00A443CD" w:rsidP="00A443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 xml:space="preserve">Вебер М.. Город // М.Вебер. Избранное. Образ общества. - М., 1994. </w:t>
      </w:r>
    </w:p>
    <w:p w:rsidR="00A443CD" w:rsidRPr="00A443CD" w:rsidRDefault="00A443CD" w:rsidP="00A443CD">
      <w:pPr>
        <w:pStyle w:val="ab"/>
        <w:numPr>
          <w:ilvl w:val="0"/>
          <w:numId w:val="41"/>
        </w:numPr>
        <w:spacing w:after="0" w:line="240" w:lineRule="auto"/>
        <w:ind w:left="426" w:hanging="11"/>
        <w:jc w:val="both"/>
        <w:rPr>
          <w:rFonts w:ascii="Times New Roman" w:hAnsi="Times New Roman"/>
          <w:sz w:val="24"/>
          <w:szCs w:val="24"/>
        </w:rPr>
      </w:pPr>
      <w:r w:rsidRPr="00A443CD">
        <w:rPr>
          <w:rFonts w:ascii="Times New Roman" w:hAnsi="Times New Roman"/>
          <w:sz w:val="24"/>
          <w:szCs w:val="24"/>
        </w:rPr>
        <w:t>Вучик В. Транспорт в городах, удобных для жизни. М.: Территория будущего, 2011</w:t>
      </w:r>
    </w:p>
    <w:p w:rsidR="00A443CD" w:rsidRPr="00A443CD" w:rsidRDefault="00A443CD" w:rsidP="00A443CD">
      <w:pPr>
        <w:pStyle w:val="ab"/>
        <w:numPr>
          <w:ilvl w:val="0"/>
          <w:numId w:val="41"/>
        </w:numPr>
        <w:spacing w:after="0" w:line="240" w:lineRule="auto"/>
        <w:ind w:left="426" w:hanging="11"/>
        <w:jc w:val="both"/>
        <w:rPr>
          <w:rFonts w:ascii="Times New Roman" w:hAnsi="Times New Roman"/>
          <w:sz w:val="24"/>
          <w:szCs w:val="24"/>
        </w:rPr>
      </w:pPr>
      <w:r w:rsidRPr="00A443CD">
        <w:rPr>
          <w:rFonts w:ascii="Times New Roman" w:hAnsi="Times New Roman"/>
          <w:sz w:val="24"/>
          <w:szCs w:val="24"/>
        </w:rPr>
        <w:lastRenderedPageBreak/>
        <w:t xml:space="preserve">Зиммель Г. Большие города и духовная жизнь // Большие города, их общественное, поли-тическое и экономическое значение. -: Логос. Журнал по философии и прагматике культу-ры. 2002. № 3-4 </w:t>
      </w:r>
    </w:p>
    <w:p w:rsidR="00A443CD" w:rsidRPr="00A443CD" w:rsidRDefault="00A443CD" w:rsidP="00A443CD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3CD">
        <w:rPr>
          <w:rFonts w:ascii="Times New Roman" w:hAnsi="Times New Roman"/>
          <w:sz w:val="24"/>
          <w:szCs w:val="24"/>
        </w:rPr>
        <w:t xml:space="preserve">Российское городское пространство: попытка осмысления. М, МОНФ, 2000 </w:t>
      </w:r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29" w:rsidRDefault="00BC0429" w:rsidP="00E84C15">
      <w:pPr>
        <w:spacing w:after="0" w:line="240" w:lineRule="auto"/>
      </w:pPr>
      <w:r>
        <w:separator/>
      </w:r>
    </w:p>
  </w:endnote>
  <w:endnote w:type="continuationSeparator" w:id="0">
    <w:p w:rsidR="00BC0429" w:rsidRDefault="00BC0429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29" w:rsidRDefault="00BC0429" w:rsidP="00E84C15">
      <w:pPr>
        <w:spacing w:after="0" w:line="240" w:lineRule="auto"/>
      </w:pPr>
      <w:r>
        <w:separator/>
      </w:r>
    </w:p>
  </w:footnote>
  <w:footnote w:type="continuationSeparator" w:id="0">
    <w:p w:rsidR="00BC0429" w:rsidRDefault="00BC0429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B49409C"/>
    <w:multiLevelType w:val="hybridMultilevel"/>
    <w:tmpl w:val="A97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223D6"/>
    <w:multiLevelType w:val="hybridMultilevel"/>
    <w:tmpl w:val="69F09CF6"/>
    <w:lvl w:ilvl="0" w:tplc="0A6A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9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3"/>
  </w:num>
  <w:num w:numId="3">
    <w:abstractNumId w:val="25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8"/>
    <w:lvlOverride w:ilvl="0">
      <w:startOverride w:val="1"/>
    </w:lvlOverride>
  </w:num>
  <w:num w:numId="21">
    <w:abstractNumId w:val="30"/>
  </w:num>
  <w:num w:numId="22">
    <w:abstractNumId w:val="3"/>
  </w:num>
  <w:num w:numId="23">
    <w:abstractNumId w:val="23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4"/>
  </w:num>
  <w:num w:numId="38">
    <w:abstractNumId w:val="13"/>
  </w:num>
  <w:num w:numId="39">
    <w:abstractNumId w:val="17"/>
  </w:num>
  <w:num w:numId="40">
    <w:abstractNumId w:val="3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337FE"/>
    <w:rsid w:val="00294C9F"/>
    <w:rsid w:val="002A372D"/>
    <w:rsid w:val="00345885"/>
    <w:rsid w:val="00367B93"/>
    <w:rsid w:val="0037346A"/>
    <w:rsid w:val="003959D4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8329C"/>
    <w:rsid w:val="00590FE6"/>
    <w:rsid w:val="005D08A8"/>
    <w:rsid w:val="006559DA"/>
    <w:rsid w:val="0067219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443CD"/>
    <w:rsid w:val="00AB3D04"/>
    <w:rsid w:val="00AE2532"/>
    <w:rsid w:val="00B35057"/>
    <w:rsid w:val="00B3566E"/>
    <w:rsid w:val="00B56969"/>
    <w:rsid w:val="00BC0429"/>
    <w:rsid w:val="00C67AC1"/>
    <w:rsid w:val="00C927B3"/>
    <w:rsid w:val="00CC4B03"/>
    <w:rsid w:val="00CF66CF"/>
    <w:rsid w:val="00D00743"/>
    <w:rsid w:val="00D1129F"/>
    <w:rsid w:val="00D5401D"/>
    <w:rsid w:val="00D64AF4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A44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A443CD"/>
  </w:style>
  <w:style w:type="character" w:styleId="af2">
    <w:name w:val="Emphasis"/>
    <w:uiPriority w:val="20"/>
    <w:qFormat/>
    <w:rsid w:val="00A44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3F23-0763-423B-AC6D-ED0C1FB8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3</cp:revision>
  <cp:lastPrinted>2016-09-17T13:40:00Z</cp:lastPrinted>
  <dcterms:created xsi:type="dcterms:W3CDTF">2019-01-04T19:13:00Z</dcterms:created>
  <dcterms:modified xsi:type="dcterms:W3CDTF">2019-01-06T13:40:00Z</dcterms:modified>
</cp:coreProperties>
</file>